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5D0CD" w14:textId="77777777" w:rsidR="002C770B" w:rsidRPr="003D6741" w:rsidRDefault="002C770B" w:rsidP="002C770B">
      <w:pPr>
        <w:spacing w:after="3" w:line="264" w:lineRule="auto"/>
        <w:rPr>
          <w:rStyle w:val="Heading5Char"/>
        </w:rPr>
      </w:pPr>
      <w:r w:rsidRPr="003D6741">
        <w:rPr>
          <w:rStyle w:val="Heading5Char"/>
        </w:rPr>
        <w:t>Α’ ΥΠΟΔΕΙΓΜΑ ΚΕΙΜΕΝΟΥ ΥΠΕΥΘΥΝΗΣ ΔΗΛΩΣΗΣ</w:t>
      </w:r>
    </w:p>
    <w:p w14:paraId="7E983D95" w14:textId="77777777" w:rsidR="002C770B" w:rsidRDefault="002C770B" w:rsidP="002C770B">
      <w:pPr>
        <w:spacing w:after="0" w:line="257" w:lineRule="auto"/>
        <w:ind w:left="-851" w:right="-284"/>
        <w:jc w:val="center"/>
      </w:pPr>
      <w:r>
        <w:rPr>
          <w:noProof/>
          <w:lang w:val="en-GB" w:eastAsia="en-GB"/>
        </w:rPr>
        <w:drawing>
          <wp:inline distT="0" distB="0" distL="0" distR="0" wp14:anchorId="5A0B57EF" wp14:editId="00395CE5">
            <wp:extent cx="525145" cy="532130"/>
            <wp:effectExtent l="0" t="0" r="8255" b="127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9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317F79BC" w14:textId="77777777" w:rsidR="002C770B" w:rsidRDefault="002C770B" w:rsidP="002C770B">
      <w:pPr>
        <w:spacing w:after="67" w:line="256" w:lineRule="auto"/>
        <w:ind w:left="-851" w:right="-285"/>
        <w:jc w:val="center"/>
      </w:pPr>
      <w:r>
        <w:rPr>
          <w:b/>
          <w:sz w:val="32"/>
        </w:rPr>
        <w:t>ΥΠΕΥΘΥΝΗ ΔΗΛΩΣΗ</w:t>
      </w:r>
    </w:p>
    <w:p w14:paraId="026DFDD6" w14:textId="77777777" w:rsidR="002C770B" w:rsidRDefault="002C770B" w:rsidP="002C770B">
      <w:pPr>
        <w:spacing w:after="322" w:line="256" w:lineRule="auto"/>
        <w:ind w:left="-851" w:right="-285"/>
        <w:jc w:val="center"/>
        <w:rPr>
          <w:b/>
          <w:sz w:val="21"/>
        </w:rPr>
      </w:pPr>
      <w:r>
        <w:rPr>
          <w:b/>
          <w:sz w:val="21"/>
        </w:rPr>
        <w:t>(άρθρο 8 Ν.1599/1986)</w:t>
      </w:r>
    </w:p>
    <w:p w14:paraId="50AFBABB" w14:textId="77777777" w:rsidR="002C770B" w:rsidRDefault="002C770B" w:rsidP="002C770B">
      <w:pPr>
        <w:spacing w:after="0" w:line="257" w:lineRule="auto"/>
        <w:ind w:left="-851" w:right="-285" w:firstLine="425"/>
        <w:jc w:val="center"/>
      </w:pPr>
      <w:r>
        <w:rPr>
          <w:sz w:val="20"/>
        </w:rPr>
        <w:t>Η ακρίβεια των στοιχείων που υποβάλλονται με αυτή τη δήλωση μπορεί να ελεγχθεί με βάση το αρχείο άλλων υπηρεσιών (άρθρο 8 παρ. 4 Ν. 1599/1986)</w:t>
      </w:r>
    </w:p>
    <w:tbl>
      <w:tblPr>
        <w:tblStyle w:val="TableGrid"/>
        <w:tblW w:w="10228" w:type="dxa"/>
        <w:tblInd w:w="-431"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2C770B" w14:paraId="0C1A2CDC" w14:textId="77777777" w:rsidTr="00056A7D">
        <w:trPr>
          <w:trHeight w:val="425"/>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009B766D" w14:textId="77777777" w:rsidR="002C770B" w:rsidRDefault="002C770B" w:rsidP="00056A7D">
            <w:pPr>
              <w:spacing w:line="256" w:lineRule="auto"/>
              <w:ind w:left="15"/>
              <w:jc w:val="center"/>
            </w:pPr>
            <w:r>
              <w:rPr>
                <w:sz w:val="20"/>
              </w:rPr>
              <w:t>ΠΡΟΣ</w:t>
            </w:r>
            <w:r>
              <w:rPr>
                <w:sz w:val="20"/>
                <w:vertAlign w:val="superscript"/>
              </w:rPr>
              <w:t>(1)</w:t>
            </w:r>
            <w:r>
              <w:rPr>
                <w:sz w:val="20"/>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hideMark/>
          </w:tcPr>
          <w:p w14:paraId="671AD996" w14:textId="77777777" w:rsidR="002C770B" w:rsidRDefault="002C770B" w:rsidP="00056A7D">
            <w:pPr>
              <w:spacing w:line="256" w:lineRule="auto"/>
              <w:ind w:left="15"/>
            </w:pPr>
            <w:r>
              <w:t>ΕΑΤΑ / ΕΦΔ ΟΧΕ ΔΗΜΟΥ ΑΘΗΝΑΙΩΝ/ ΕΦΕΠΑΕ</w:t>
            </w:r>
          </w:p>
        </w:tc>
      </w:tr>
      <w:tr w:rsidR="002C770B" w14:paraId="359BA4C2" w14:textId="77777777" w:rsidTr="00056A7D">
        <w:trPr>
          <w:trHeight w:val="374"/>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633798EF" w14:textId="77777777" w:rsidR="002C770B" w:rsidRDefault="002C770B" w:rsidP="00056A7D">
            <w:pPr>
              <w:spacing w:line="256" w:lineRule="auto"/>
              <w:ind w:left="15"/>
              <w:jc w:val="center"/>
            </w:pPr>
            <w:r>
              <w:rPr>
                <w:sz w:val="20"/>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66F2FEAF" w14:textId="77777777" w:rsidR="002C770B" w:rsidRDefault="002C770B" w:rsidP="00056A7D">
            <w:pPr>
              <w:spacing w:after="160" w:line="256" w:lineRule="auto"/>
              <w:jc w:val="cente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13217511" w14:textId="77777777" w:rsidR="002C770B" w:rsidRDefault="002C770B" w:rsidP="00056A7D">
            <w:pPr>
              <w:spacing w:line="256" w:lineRule="auto"/>
              <w:ind w:left="15"/>
              <w:jc w:val="center"/>
            </w:pPr>
            <w:r>
              <w:rPr>
                <w:sz w:val="20"/>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0594B976" w14:textId="77777777" w:rsidR="002C770B" w:rsidRDefault="002C770B" w:rsidP="00056A7D">
            <w:pPr>
              <w:spacing w:after="160" w:line="256" w:lineRule="auto"/>
              <w:jc w:val="center"/>
            </w:pPr>
          </w:p>
        </w:tc>
      </w:tr>
      <w:tr w:rsidR="002C770B" w14:paraId="1C58049E" w14:textId="77777777" w:rsidTr="00056A7D">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2F0C657E" w14:textId="77777777" w:rsidR="002C770B" w:rsidRDefault="002C770B" w:rsidP="00056A7D">
            <w:pPr>
              <w:spacing w:line="256" w:lineRule="auto"/>
              <w:ind w:left="15"/>
              <w:jc w:val="center"/>
            </w:pPr>
            <w:r>
              <w:rPr>
                <w:sz w:val="20"/>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099E6366" w14:textId="77777777" w:rsidR="002C770B" w:rsidRDefault="002C770B" w:rsidP="00056A7D">
            <w:pPr>
              <w:spacing w:after="160" w:line="256" w:lineRule="auto"/>
              <w:jc w:val="center"/>
            </w:pPr>
          </w:p>
        </w:tc>
      </w:tr>
      <w:tr w:rsidR="002C770B" w14:paraId="2336AB90" w14:textId="77777777" w:rsidTr="00056A7D">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7B5DC97" w14:textId="77777777" w:rsidR="002C770B" w:rsidRDefault="002C770B" w:rsidP="00056A7D">
            <w:pPr>
              <w:spacing w:line="256" w:lineRule="auto"/>
              <w:ind w:left="15"/>
              <w:jc w:val="center"/>
            </w:pPr>
            <w:r>
              <w:rPr>
                <w:sz w:val="20"/>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16DC79BB" w14:textId="77777777" w:rsidR="002C770B" w:rsidRDefault="002C770B" w:rsidP="00056A7D">
            <w:pPr>
              <w:spacing w:after="160" w:line="256" w:lineRule="auto"/>
              <w:jc w:val="center"/>
            </w:pPr>
            <w:bookmarkStart w:id="0" w:name="_GoBack"/>
            <w:bookmarkEnd w:id="0"/>
          </w:p>
        </w:tc>
      </w:tr>
      <w:tr w:rsidR="002C770B" w14:paraId="6DB7C3F1" w14:textId="77777777" w:rsidTr="00056A7D">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036088BC" w14:textId="77777777" w:rsidR="002C770B" w:rsidRDefault="002C770B" w:rsidP="00056A7D">
            <w:pPr>
              <w:spacing w:line="256" w:lineRule="auto"/>
              <w:ind w:left="15"/>
              <w:jc w:val="center"/>
            </w:pPr>
            <w:r>
              <w:rPr>
                <w:sz w:val="20"/>
              </w:rPr>
              <w:t>Ημερομηνία γέννησης</w:t>
            </w:r>
            <w:r>
              <w:rPr>
                <w:sz w:val="20"/>
                <w:vertAlign w:val="superscript"/>
              </w:rPr>
              <w:t>(2)</w:t>
            </w:r>
            <w:r>
              <w:rPr>
                <w:sz w:val="20"/>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296A4A79" w14:textId="77777777" w:rsidR="002C770B" w:rsidRDefault="002C770B" w:rsidP="00056A7D">
            <w:pPr>
              <w:spacing w:after="160" w:line="256" w:lineRule="auto"/>
              <w:jc w:val="center"/>
            </w:pPr>
          </w:p>
        </w:tc>
      </w:tr>
      <w:tr w:rsidR="002C770B" w14:paraId="0D5ABA81" w14:textId="77777777" w:rsidTr="00056A7D">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3DE4F966" w14:textId="77777777" w:rsidR="002C770B" w:rsidRDefault="002C770B" w:rsidP="00056A7D">
            <w:pPr>
              <w:spacing w:line="256" w:lineRule="auto"/>
              <w:ind w:left="15"/>
              <w:jc w:val="center"/>
            </w:pPr>
            <w:r>
              <w:rPr>
                <w:sz w:val="20"/>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144099D8" w14:textId="77777777" w:rsidR="002C770B" w:rsidRDefault="002C770B" w:rsidP="00056A7D">
            <w:pPr>
              <w:spacing w:after="160" w:line="256" w:lineRule="auto"/>
              <w:jc w:val="center"/>
            </w:pPr>
          </w:p>
        </w:tc>
      </w:tr>
      <w:tr w:rsidR="002C770B" w14:paraId="64302546" w14:textId="77777777" w:rsidTr="00056A7D">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6CB1A1D4" w14:textId="77777777" w:rsidR="002C770B" w:rsidRDefault="002C770B" w:rsidP="00056A7D">
            <w:pPr>
              <w:spacing w:line="256" w:lineRule="auto"/>
              <w:ind w:left="15"/>
              <w:jc w:val="center"/>
            </w:pPr>
            <w:r>
              <w:rPr>
                <w:sz w:val="20"/>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759A4057" w14:textId="77777777" w:rsidR="002C770B" w:rsidRDefault="002C770B" w:rsidP="00056A7D">
            <w:pPr>
              <w:spacing w:after="160" w:line="256" w:lineRule="auto"/>
              <w:jc w:val="center"/>
            </w:pPr>
          </w:p>
        </w:tc>
        <w:tc>
          <w:tcPr>
            <w:tcW w:w="1975" w:type="dxa"/>
            <w:gridSpan w:val="3"/>
            <w:tcBorders>
              <w:top w:val="single" w:sz="4" w:space="0" w:color="000000"/>
              <w:left w:val="single" w:sz="4" w:space="0" w:color="000000"/>
              <w:bottom w:val="single" w:sz="4" w:space="0" w:color="000000"/>
              <w:right w:val="single" w:sz="4" w:space="0" w:color="000000"/>
            </w:tcBorders>
            <w:vAlign w:val="bottom"/>
            <w:hideMark/>
          </w:tcPr>
          <w:p w14:paraId="39A35366" w14:textId="77777777" w:rsidR="002C770B" w:rsidRDefault="002C770B" w:rsidP="00056A7D">
            <w:pPr>
              <w:spacing w:line="256" w:lineRule="auto"/>
              <w:jc w:val="center"/>
            </w:pPr>
            <w:r>
              <w:rPr>
                <w:sz w:val="20"/>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49C34B64" w14:textId="77777777" w:rsidR="002C770B" w:rsidRDefault="002C770B" w:rsidP="00056A7D">
            <w:pPr>
              <w:spacing w:after="160" w:line="256" w:lineRule="auto"/>
              <w:jc w:val="center"/>
            </w:pPr>
          </w:p>
        </w:tc>
      </w:tr>
      <w:tr w:rsidR="002C770B" w14:paraId="1FDBED0A" w14:textId="77777777" w:rsidTr="00056A7D">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hideMark/>
          </w:tcPr>
          <w:p w14:paraId="2612E87D" w14:textId="77777777" w:rsidR="002C770B" w:rsidRDefault="002C770B" w:rsidP="00056A7D">
            <w:pPr>
              <w:spacing w:line="256" w:lineRule="auto"/>
              <w:ind w:left="15"/>
              <w:jc w:val="center"/>
            </w:pPr>
            <w:r>
              <w:rPr>
                <w:sz w:val="20"/>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3E6DD921" w14:textId="77777777" w:rsidR="002C770B" w:rsidRDefault="002C770B" w:rsidP="00056A7D">
            <w:pPr>
              <w:spacing w:after="160" w:line="256" w:lineRule="auto"/>
              <w:jc w:val="cente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172F990A" w14:textId="77777777" w:rsidR="002C770B" w:rsidRDefault="002C770B" w:rsidP="00056A7D">
            <w:pPr>
              <w:spacing w:line="256" w:lineRule="auto"/>
              <w:ind w:left="15"/>
              <w:jc w:val="center"/>
            </w:pPr>
            <w:r>
              <w:rPr>
                <w:sz w:val="20"/>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180EC424" w14:textId="77777777" w:rsidR="002C770B" w:rsidRDefault="002C770B" w:rsidP="00056A7D">
            <w:pPr>
              <w:spacing w:after="160" w:line="256" w:lineRule="auto"/>
              <w:jc w:val="cente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098752B4" w14:textId="77777777" w:rsidR="002C770B" w:rsidRDefault="002C770B" w:rsidP="00056A7D">
            <w:pPr>
              <w:spacing w:line="256" w:lineRule="auto"/>
              <w:ind w:left="15"/>
              <w:jc w:val="center"/>
            </w:pPr>
            <w:r>
              <w:rPr>
                <w:sz w:val="20"/>
              </w:rPr>
              <w:t>Αριθ:</w:t>
            </w:r>
          </w:p>
        </w:tc>
        <w:tc>
          <w:tcPr>
            <w:tcW w:w="540" w:type="dxa"/>
            <w:tcBorders>
              <w:top w:val="single" w:sz="4" w:space="0" w:color="000000"/>
              <w:left w:val="single" w:sz="4" w:space="0" w:color="000000"/>
              <w:bottom w:val="single" w:sz="4" w:space="0" w:color="000000"/>
              <w:right w:val="single" w:sz="4" w:space="0" w:color="000000"/>
            </w:tcBorders>
          </w:tcPr>
          <w:p w14:paraId="277C6AA8" w14:textId="77777777" w:rsidR="002C770B" w:rsidRDefault="002C770B" w:rsidP="00056A7D">
            <w:pPr>
              <w:spacing w:after="160" w:line="256" w:lineRule="auto"/>
              <w:jc w:val="center"/>
            </w:pPr>
          </w:p>
        </w:tc>
        <w:tc>
          <w:tcPr>
            <w:tcW w:w="540" w:type="dxa"/>
            <w:tcBorders>
              <w:top w:val="single" w:sz="4" w:space="0" w:color="000000"/>
              <w:left w:val="single" w:sz="4" w:space="0" w:color="000000"/>
              <w:bottom w:val="single" w:sz="4" w:space="0" w:color="000000"/>
              <w:right w:val="single" w:sz="4" w:space="0" w:color="000000"/>
            </w:tcBorders>
            <w:vAlign w:val="bottom"/>
            <w:hideMark/>
          </w:tcPr>
          <w:p w14:paraId="6B146966" w14:textId="77777777" w:rsidR="002C770B" w:rsidRDefault="002C770B" w:rsidP="00056A7D">
            <w:pPr>
              <w:spacing w:line="256" w:lineRule="auto"/>
              <w:ind w:left="15"/>
              <w:jc w:val="center"/>
            </w:pPr>
            <w:r>
              <w:rPr>
                <w:sz w:val="20"/>
              </w:rPr>
              <w:t>ΤΚ:</w:t>
            </w:r>
          </w:p>
        </w:tc>
        <w:tc>
          <w:tcPr>
            <w:tcW w:w="837" w:type="dxa"/>
            <w:tcBorders>
              <w:top w:val="single" w:sz="4" w:space="0" w:color="000000"/>
              <w:left w:val="single" w:sz="4" w:space="0" w:color="000000"/>
              <w:bottom w:val="single" w:sz="4" w:space="0" w:color="000000"/>
              <w:right w:val="single" w:sz="4" w:space="0" w:color="000000"/>
            </w:tcBorders>
          </w:tcPr>
          <w:p w14:paraId="091C5B01" w14:textId="77777777" w:rsidR="002C770B" w:rsidRDefault="002C770B" w:rsidP="00056A7D">
            <w:pPr>
              <w:spacing w:after="160" w:line="256" w:lineRule="auto"/>
              <w:jc w:val="center"/>
            </w:pPr>
          </w:p>
        </w:tc>
      </w:tr>
      <w:tr w:rsidR="002C770B" w:rsidRPr="00DF0E3F" w14:paraId="0A710AE3" w14:textId="77777777" w:rsidTr="00056A7D">
        <w:tc>
          <w:tcPr>
            <w:tcW w:w="2355" w:type="dxa"/>
            <w:gridSpan w:val="3"/>
            <w:tcBorders>
              <w:top w:val="single" w:sz="4" w:space="0" w:color="000000"/>
              <w:left w:val="single" w:sz="4" w:space="0" w:color="000000"/>
              <w:bottom w:val="single" w:sz="4" w:space="0" w:color="000000"/>
              <w:right w:val="single" w:sz="4" w:space="0" w:color="000000"/>
            </w:tcBorders>
            <w:hideMark/>
          </w:tcPr>
          <w:p w14:paraId="53214A89" w14:textId="77777777" w:rsidR="002C770B" w:rsidRPr="00DF0E3F" w:rsidRDefault="002C770B" w:rsidP="00056A7D">
            <w:pPr>
              <w:spacing w:line="256" w:lineRule="auto"/>
              <w:ind w:left="15"/>
              <w:jc w:val="center"/>
              <w:rPr>
                <w:sz w:val="18"/>
              </w:rPr>
            </w:pPr>
            <w:r w:rsidRPr="00DF0E3F">
              <w:rPr>
                <w:sz w:val="18"/>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3F35428F" w14:textId="77777777" w:rsidR="002C770B" w:rsidRPr="00DF0E3F" w:rsidRDefault="002C770B" w:rsidP="00056A7D">
            <w:pPr>
              <w:spacing w:after="160" w:line="256" w:lineRule="auto"/>
              <w:jc w:val="center"/>
              <w:rPr>
                <w:sz w:val="18"/>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79474B27" w14:textId="77777777" w:rsidR="002C770B" w:rsidRPr="00DF0E3F" w:rsidRDefault="002C770B" w:rsidP="00056A7D">
            <w:pPr>
              <w:spacing w:after="120"/>
              <w:ind w:left="31"/>
              <w:jc w:val="center"/>
              <w:rPr>
                <w:sz w:val="18"/>
              </w:rPr>
            </w:pPr>
            <w:r w:rsidRPr="00DF0E3F">
              <w:rPr>
                <w:sz w:val="18"/>
              </w:rPr>
              <w:t>Δ/νση Ηλ</w:t>
            </w:r>
            <w:r>
              <w:rPr>
                <w:sz w:val="18"/>
              </w:rPr>
              <w:t>.</w:t>
            </w:r>
            <w:r w:rsidRPr="00DF0E3F">
              <w:rPr>
                <w:sz w:val="18"/>
              </w:rPr>
              <w:t>.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3F1B03E4" w14:textId="77777777" w:rsidR="002C770B" w:rsidRPr="00DF0E3F" w:rsidRDefault="002C770B" w:rsidP="00056A7D">
            <w:pPr>
              <w:spacing w:after="160" w:line="256" w:lineRule="auto"/>
              <w:jc w:val="center"/>
              <w:rPr>
                <w:sz w:val="18"/>
              </w:rPr>
            </w:pPr>
          </w:p>
        </w:tc>
      </w:tr>
      <w:tr w:rsidR="002C770B" w14:paraId="65E3904C" w14:textId="77777777" w:rsidTr="00056A7D">
        <w:trPr>
          <w:trHeight w:val="530"/>
        </w:trPr>
        <w:tc>
          <w:tcPr>
            <w:tcW w:w="10228" w:type="dxa"/>
            <w:gridSpan w:val="14"/>
            <w:tcBorders>
              <w:top w:val="single" w:sz="4" w:space="0" w:color="000000"/>
              <w:left w:val="single" w:sz="4" w:space="0" w:color="000000"/>
              <w:bottom w:val="single" w:sz="4" w:space="0" w:color="000000"/>
              <w:right w:val="single" w:sz="4" w:space="0" w:color="000000"/>
            </w:tcBorders>
            <w:hideMark/>
          </w:tcPr>
          <w:p w14:paraId="2DBB5DC3" w14:textId="77777777" w:rsidR="002C770B" w:rsidRPr="00316443" w:rsidRDefault="002C770B" w:rsidP="00056A7D">
            <w:pPr>
              <w:spacing w:line="256" w:lineRule="auto"/>
              <w:ind w:left="15" w:right="100"/>
              <w:jc w:val="both"/>
            </w:pPr>
            <w:r w:rsidRPr="00316443">
              <w:t>Με ατομική μου ευθύνη και γνωρίζοντας τις κυρώσεις</w:t>
            </w:r>
            <w:r w:rsidRPr="00316443">
              <w:rPr>
                <w:vertAlign w:val="superscript"/>
              </w:rPr>
              <w:t>(3)</w:t>
            </w:r>
            <w:r w:rsidRPr="00316443">
              <w:t xml:space="preserve">, που προβλέπονται από τις διατάξεις της παρ. 6 του άρθρου 22 του Ν. 1599/1986, ως νόμιμος εκπρόσωπος </w:t>
            </w:r>
            <w:r>
              <w:t xml:space="preserve">και εκ μέρους </w:t>
            </w:r>
            <w:r w:rsidRPr="00316443">
              <w:t>της επιχείρησης …………………</w:t>
            </w:r>
            <w:r>
              <w:t xml:space="preserve"> …………………………………………………………………..</w:t>
            </w:r>
            <w:r w:rsidRPr="00316443">
              <w:t>……………………………………….. με ΑΦΜ…………………………… δηλώνω ότι:</w:t>
            </w:r>
          </w:p>
          <w:p w14:paraId="0808DDA1" w14:textId="77777777" w:rsidR="002C770B" w:rsidRDefault="002C770B" w:rsidP="002C770B">
            <w:pPr>
              <w:pStyle w:val="ListParagraph"/>
              <w:numPr>
                <w:ilvl w:val="0"/>
                <w:numId w:val="1"/>
              </w:numPr>
              <w:spacing w:line="256" w:lineRule="auto"/>
              <w:ind w:left="617" w:right="100" w:hanging="425"/>
              <w:jc w:val="both"/>
              <w:rPr>
                <w:sz w:val="20"/>
              </w:rPr>
            </w:pPr>
            <w:r w:rsidRPr="003D6741">
              <w:rPr>
                <w:sz w:val="20"/>
              </w:rPr>
              <w:t>Όλα τα αναγραφόμενα στην ηλεκτρονική μορφή του εντύπου υποβολής πρότασης καθώς και όλα τα υποβαλλόμενα δικαιολογητικά που περιλαμβάνονται στο</w:t>
            </w:r>
            <w:r>
              <w:rPr>
                <w:sz w:val="20"/>
              </w:rPr>
              <w:t>ν ηλεκτρονικό</w:t>
            </w:r>
            <w:r w:rsidRPr="003D6741">
              <w:rPr>
                <w:sz w:val="20"/>
              </w:rPr>
              <w:t xml:space="preserve"> φάκελο </w:t>
            </w:r>
            <w:r>
              <w:rPr>
                <w:sz w:val="20"/>
              </w:rPr>
              <w:t>υποψηφιότητας</w:t>
            </w:r>
            <w:r w:rsidRPr="003D6741">
              <w:rPr>
                <w:sz w:val="20"/>
              </w:rPr>
              <w:t xml:space="preserve"> είναι ακριβή και αληθή.</w:t>
            </w:r>
          </w:p>
          <w:p w14:paraId="572B3085" w14:textId="77777777" w:rsidR="002C770B" w:rsidRPr="00714170" w:rsidRDefault="002C770B" w:rsidP="002C770B">
            <w:pPr>
              <w:pStyle w:val="ListParagraph"/>
              <w:numPr>
                <w:ilvl w:val="0"/>
                <w:numId w:val="1"/>
              </w:numPr>
              <w:spacing w:line="256" w:lineRule="auto"/>
              <w:ind w:left="617" w:right="100" w:hanging="425"/>
              <w:jc w:val="both"/>
              <w:rPr>
                <w:sz w:val="20"/>
              </w:rPr>
            </w:pPr>
            <w:r w:rsidRPr="00714170">
              <w:rPr>
                <w:rFonts w:eastAsia="Times New Roman"/>
                <w:sz w:val="18"/>
                <w:szCs w:val="18"/>
              </w:rPr>
              <w:t>Η επιχείρηση με ΑΦΜ ………………………… έχει υποβάλει μόνο μια αίτηση χρηματοδότησης για στήριξη στην παρούσα πρόσκληση.</w:t>
            </w:r>
          </w:p>
          <w:p w14:paraId="2EF13FA6"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14:paraId="78239B44"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Τα δηλωθέντα στην πρόταση οικονομικά στοιχεία είναι αυτά που έχουν υποβληθεί στην ΑΑΔΕ πριν την δημοσίευση της πρόσκλησης.</w:t>
            </w:r>
          </w:p>
          <w:p w14:paraId="0908895A"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rFonts w:eastAsia="Calibri"/>
                <w:color w:val="000000"/>
                <w:sz w:val="20"/>
              </w:rPr>
              <w:t>Η επιχείρηση είναι Πολύ Μικρή ή Μικρή Επιχείρηση σύμφωνα με τα οριζόμενα στο Παράρτημα Ι του Κανονισμού (ΕΕ) αριθ. 651/2014 της Επιτροπής της 17</w:t>
            </w:r>
            <w:r w:rsidRPr="003D6741">
              <w:rPr>
                <w:rFonts w:eastAsia="Calibri"/>
                <w:color w:val="000000"/>
                <w:sz w:val="20"/>
                <w:vertAlign w:val="superscript"/>
              </w:rPr>
              <w:t>ης</w:t>
            </w:r>
            <w:r w:rsidRPr="003D6741">
              <w:rPr>
                <w:rFonts w:eastAsia="Calibri"/>
                <w:color w:val="000000"/>
                <w:sz w:val="20"/>
              </w:rPr>
              <w:t>Ιουνίου 2014, σχετικά με τον ορισμό των πολύ μικρών, των μικρών και των μεσαίων επιχειρήσεων.</w:t>
            </w:r>
          </w:p>
          <w:p w14:paraId="2789E8BC" w14:textId="77777777" w:rsidR="002C770B" w:rsidRPr="003D6741" w:rsidRDefault="002C770B" w:rsidP="002C770B">
            <w:pPr>
              <w:pStyle w:val="ListParagraph"/>
              <w:numPr>
                <w:ilvl w:val="0"/>
                <w:numId w:val="1"/>
              </w:numPr>
              <w:spacing w:line="256" w:lineRule="auto"/>
              <w:ind w:left="617" w:right="100" w:hanging="426"/>
              <w:jc w:val="both"/>
              <w:rPr>
                <w:sz w:val="20"/>
              </w:rPr>
            </w:pPr>
            <w:r w:rsidRPr="003D6741">
              <w:rPr>
                <w:sz w:val="20"/>
              </w:rPr>
              <w:t>Η  επιχείρηση δεν είναι προβληματική ή δεν ήταν προβληματική στις 31/12/2019 βάσει των οριζόμενων στην 19.3.2020/C(2020) 1863 Ανακοίνωση, όπως αυτή ισχύει</w:t>
            </w:r>
          </w:p>
          <w:p w14:paraId="70B2401F"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Δε συντρέχουν για την επιχείρηση λόγοι αποκλεισμού της παραγράφου 1 του άρθρου 40 του Ν. 4488/2017 (Α137/13.09.2017).</w:t>
            </w:r>
          </w:p>
          <w:p w14:paraId="0152DE93"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 και το σημείο 86 της της 19.3.2020/C(2020) 1863/ΑΝΑΚΟΙΝΩΣΗ ΤΗΣ ΕΠΙΤΡΟΠHΣ σχετικά με το </w:t>
            </w:r>
            <w:r w:rsidRPr="003D6741">
              <w:rPr>
                <w:sz w:val="20"/>
              </w:rPr>
              <w:lastRenderedPageBreak/>
              <w:t>Προσωρινό Πλαίσιο για τη λήψη μέτρων κρατικής ενίσχυσης με σκοπό να στηριχθεί η οικονομία κατά τη διάρκεια της έξαρσης της νόσου COVID-19.</w:t>
            </w:r>
          </w:p>
          <w:p w14:paraId="633163E0"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υπερισχύουν των δηλωθέντων.</w:t>
            </w:r>
          </w:p>
          <w:p w14:paraId="78D1643C"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13FF51A1"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 xml:space="preserve">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την </w:t>
            </w:r>
            <w:r>
              <w:rPr>
                <w:sz w:val="20"/>
              </w:rPr>
              <w:t xml:space="preserve">ΕΑΤΑ </w:t>
            </w:r>
            <w:r w:rsidRPr="003D6741">
              <w:rPr>
                <w:sz w:val="20"/>
              </w:rPr>
              <w:t>και όσα λαμβάνονται από αυτούς επέχουν θέση επίσημων εγγράφων.</w:t>
            </w:r>
          </w:p>
          <w:p w14:paraId="44EB3C78"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 xml:space="preserve">Αποδέχομαι ότι κατά την υλοποίηση του έργου, η επικοινωνία με την </w:t>
            </w:r>
            <w:r>
              <w:rPr>
                <w:sz w:val="20"/>
              </w:rPr>
              <w:t xml:space="preserve">ΕΑΤΑ </w:t>
            </w:r>
            <w:r w:rsidRPr="003D6741">
              <w:rPr>
                <w:sz w:val="20"/>
              </w:rPr>
              <w:t xml:space="preserve">και τον ΕΦΕΠΑΕ αναφορικά με την εξέλιξη και ολοκλήρωση της πράξης δύναται να γίνεται ηλεκτρονικά (onscreen) μέσω ηλεκτρονικών εντύπων, όπως αυτά θα καθοριστούν από την </w:t>
            </w:r>
            <w:r>
              <w:rPr>
                <w:sz w:val="20"/>
              </w:rPr>
              <w:t>ΕΑΤΑ.</w:t>
            </w:r>
          </w:p>
          <w:p w14:paraId="0F7B9D2A"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Αποδέχομαι ότι σε περίπτωση διαπίστωσης ανακριβειών στη δήλωσή μου, μετά την ένταξη του έργου, το έργο θα απενταχθεί και η επιχείρηση θα κληθεί να επιστρέψει έντοκα τη ληφθείσα δημόσια χρηματοδότηση.</w:t>
            </w:r>
          </w:p>
          <w:p w14:paraId="1449185F"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5338AC42"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 που απασχολούσε κατά την αντίστοιχη ημερομηνία του προηγούμενου έτους.</w:t>
            </w:r>
          </w:p>
          <w:p w14:paraId="40353F36" w14:textId="77777777" w:rsidR="002C770B" w:rsidRDefault="002C770B" w:rsidP="002C770B">
            <w:pPr>
              <w:pStyle w:val="ListParagraph"/>
              <w:numPr>
                <w:ilvl w:val="0"/>
                <w:numId w:val="1"/>
              </w:numPr>
              <w:spacing w:line="256" w:lineRule="auto"/>
              <w:ind w:left="617" w:right="100" w:hanging="426"/>
              <w:jc w:val="both"/>
              <w:rPr>
                <w:sz w:val="20"/>
              </w:rPr>
            </w:pPr>
            <w:r w:rsidRPr="003D6741">
              <w:rPr>
                <w:sz w:val="20"/>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συναθροιζόμενη με κάθε άλλη ενίσχυση που θα λάβει δυνάμει της  με αρ. 19.3.2020/C(2020) 1863 </w:t>
            </w:r>
            <w:r w:rsidRPr="000F49A7">
              <w:rPr>
                <w:sz w:val="20"/>
              </w:rPr>
              <w:t xml:space="preserve">Ανακοίνωσης (όπως κάθε φορά ισχύει), δεν θα ξεπερνάει τις 800.000 ευρώ. </w:t>
            </w:r>
          </w:p>
          <w:p w14:paraId="55C6CF49" w14:textId="77777777" w:rsidR="002C770B" w:rsidRPr="000F49A7" w:rsidRDefault="002C770B" w:rsidP="002C770B">
            <w:pPr>
              <w:pStyle w:val="ListParagraph"/>
              <w:numPr>
                <w:ilvl w:val="0"/>
                <w:numId w:val="1"/>
              </w:numPr>
              <w:spacing w:line="256" w:lineRule="auto"/>
              <w:ind w:left="617" w:right="100" w:hanging="426"/>
              <w:jc w:val="both"/>
              <w:rPr>
                <w:sz w:val="20"/>
              </w:rPr>
            </w:pPr>
            <w:r w:rsidRPr="000F49A7">
              <w:rPr>
                <w:sz w:val="20"/>
              </w:rPr>
              <w:t xml:space="preserve">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w:t>
            </w:r>
            <w:r w:rsidRPr="00D56F15">
              <w:rPr>
                <w:sz w:val="20"/>
              </w:rPr>
              <w:t>και Έντυπο Ν ειδικά για την περίπτωση των ΑΜΚΕ, Σωματείων/συλλόγων και των Ιδρυμάτων)</w:t>
            </w:r>
            <w:r w:rsidRPr="000F49A7">
              <w:rPr>
                <w:sz w:val="20"/>
              </w:rPr>
              <w:t xml:space="preserve">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470B0719" w14:textId="77777777" w:rsidR="002C770B" w:rsidRPr="003D6741" w:rsidRDefault="002C770B" w:rsidP="002C770B">
            <w:pPr>
              <w:pStyle w:val="ListParagraph"/>
              <w:numPr>
                <w:ilvl w:val="0"/>
                <w:numId w:val="1"/>
              </w:numPr>
              <w:spacing w:line="256" w:lineRule="auto"/>
              <w:ind w:left="617" w:right="100" w:hanging="425"/>
              <w:jc w:val="both"/>
              <w:rPr>
                <w:sz w:val="20"/>
              </w:rPr>
            </w:pPr>
            <w:r w:rsidRPr="003D6741">
              <w:rPr>
                <w:sz w:val="20"/>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14:paraId="0D1C3349" w14:textId="77777777" w:rsidR="002C770B" w:rsidRDefault="002C770B" w:rsidP="002C770B">
            <w:pPr>
              <w:pStyle w:val="ListParagraph"/>
              <w:numPr>
                <w:ilvl w:val="0"/>
                <w:numId w:val="1"/>
              </w:numPr>
              <w:ind w:left="617" w:hanging="426"/>
              <w:rPr>
                <w:sz w:val="20"/>
              </w:rPr>
            </w:pPr>
            <w:r w:rsidRPr="003D6741">
              <w:rPr>
                <w:sz w:val="20"/>
              </w:rPr>
              <w:t>Δηλώνω ότι (</w:t>
            </w:r>
            <w:r w:rsidRPr="003D6741">
              <w:rPr>
                <w:i/>
                <w:sz w:val="20"/>
              </w:rPr>
              <w:t>διαζευκτικά</w:t>
            </w:r>
            <w:r w:rsidRPr="003D6741">
              <w:rPr>
                <w:sz w:val="20"/>
              </w:rPr>
              <w:t>):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0DE82BE6" w14:textId="3884110B" w:rsidR="002C770B" w:rsidRPr="000F49A7" w:rsidRDefault="002C770B" w:rsidP="002C770B">
            <w:pPr>
              <w:pStyle w:val="ListParagraph"/>
              <w:numPr>
                <w:ilvl w:val="0"/>
                <w:numId w:val="1"/>
              </w:numPr>
              <w:ind w:left="617" w:hanging="426"/>
              <w:rPr>
                <w:sz w:val="20"/>
                <w:szCs w:val="20"/>
              </w:rPr>
            </w:pPr>
            <w:r w:rsidRPr="000F49A7">
              <w:rPr>
                <w:sz w:val="20"/>
                <w:szCs w:val="20"/>
              </w:rPr>
              <w:t xml:space="preserve">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C(2020) 1863 final / 19-3-2020 </w:t>
            </w:r>
          </w:p>
          <w:p w14:paraId="1EE8C8C2" w14:textId="77777777" w:rsidR="002C770B" w:rsidRDefault="002C770B" w:rsidP="002C770B">
            <w:pPr>
              <w:pStyle w:val="ListParagraph"/>
              <w:numPr>
                <w:ilvl w:val="0"/>
                <w:numId w:val="1"/>
              </w:numPr>
              <w:ind w:left="617" w:hanging="426"/>
              <w:rPr>
                <w:sz w:val="20"/>
                <w:szCs w:val="20"/>
              </w:rPr>
            </w:pPr>
            <w:r w:rsidRPr="00714170">
              <w:rPr>
                <w:sz w:val="20"/>
                <w:szCs w:val="20"/>
              </w:rPr>
              <w:t xml:space="preserve">Δεσμεύομαι να τηρώ την Ενωσιακή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14:paraId="636A88C6" w14:textId="77777777" w:rsidR="002C770B" w:rsidRPr="00714170" w:rsidRDefault="002C770B" w:rsidP="002C770B">
            <w:pPr>
              <w:pStyle w:val="ListParagraph"/>
              <w:numPr>
                <w:ilvl w:val="0"/>
                <w:numId w:val="1"/>
              </w:numPr>
              <w:ind w:left="617" w:hanging="426"/>
            </w:pPr>
            <w:r w:rsidRPr="00714170">
              <w:rPr>
                <w:sz w:val="20"/>
              </w:rPr>
              <w:t xml:space="preserve">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 </w:t>
            </w:r>
          </w:p>
          <w:p w14:paraId="090E0D04" w14:textId="77777777" w:rsidR="002C770B" w:rsidRPr="00714170" w:rsidRDefault="002C770B" w:rsidP="002C770B">
            <w:pPr>
              <w:pStyle w:val="ListParagraph"/>
              <w:numPr>
                <w:ilvl w:val="0"/>
                <w:numId w:val="1"/>
              </w:numPr>
              <w:ind w:left="617" w:hanging="426"/>
              <w:rPr>
                <w:sz w:val="24"/>
                <w:szCs w:val="24"/>
              </w:rPr>
            </w:pPr>
            <w:r w:rsidRPr="00714170">
              <w:rPr>
                <w:sz w:val="20"/>
              </w:rPr>
              <w:t>Δηλώνω ότι παρέχω ρητά τη συναίνεση και συγκατάθεσή τους για την νόμιμη επεξεργασία κατ΄άρθρο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14:paraId="7B161A4E" w14:textId="77777777" w:rsidR="002C770B" w:rsidRPr="00714170" w:rsidRDefault="002C770B" w:rsidP="002C770B">
            <w:pPr>
              <w:pStyle w:val="ListParagraph"/>
              <w:numPr>
                <w:ilvl w:val="0"/>
                <w:numId w:val="1"/>
              </w:numPr>
              <w:ind w:left="617" w:hanging="426"/>
              <w:rPr>
                <w:sz w:val="24"/>
                <w:szCs w:val="24"/>
              </w:rPr>
            </w:pPr>
            <w:r w:rsidRPr="00714170">
              <w:rPr>
                <w:rFonts w:eastAsia="Times New Roman"/>
                <w:sz w:val="20"/>
                <w:szCs w:val="20"/>
              </w:rPr>
              <w:t>Η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 χρήση και τη διανομή αγαθών ή υπηρεσιών (π.χ. franchising, shop in shop, δίκτυο πρακτόρευσης).</w:t>
            </w:r>
          </w:p>
          <w:p w14:paraId="19FC29F5" w14:textId="77777777" w:rsidR="002C770B" w:rsidRPr="003D6741" w:rsidRDefault="002C770B" w:rsidP="00056A7D">
            <w:pPr>
              <w:pStyle w:val="ListParagraph"/>
              <w:spacing w:line="256" w:lineRule="auto"/>
              <w:ind w:left="617" w:right="100"/>
              <w:jc w:val="both"/>
              <w:rPr>
                <w:sz w:val="20"/>
              </w:rPr>
            </w:pPr>
          </w:p>
          <w:p w14:paraId="79E26D26" w14:textId="77777777" w:rsidR="002C770B" w:rsidRPr="003D6741" w:rsidRDefault="002C770B" w:rsidP="00056A7D">
            <w:pPr>
              <w:spacing w:line="256" w:lineRule="auto"/>
              <w:ind w:left="89" w:right="100" w:hanging="39"/>
              <w:jc w:val="both"/>
              <w:rPr>
                <w:sz w:val="20"/>
              </w:rPr>
            </w:pPr>
            <w:r w:rsidRPr="003D6741">
              <w:rPr>
                <w:i/>
                <w:sz w:val="20"/>
                <w:u w:val="single"/>
              </w:rPr>
              <w:t>Εφόσον η επιχείρηση δραστηριοποιείται στη μεταποίηση και την εμπορία γεωργικών προϊόντων τότε δηλώνει:</w:t>
            </w:r>
            <w:r w:rsidRPr="003D6741">
              <w:rPr>
                <w:sz w:val="20"/>
              </w:rPr>
              <w:t xml:space="preserve"> </w:t>
            </w:r>
          </w:p>
          <w:p w14:paraId="7E824024" w14:textId="77777777" w:rsidR="002C770B" w:rsidRPr="00EE3C87" w:rsidRDefault="002C770B" w:rsidP="00056A7D">
            <w:pPr>
              <w:pStyle w:val="ListParagraph"/>
              <w:spacing w:line="256" w:lineRule="auto"/>
              <w:ind w:left="192" w:right="100"/>
              <w:jc w:val="both"/>
            </w:pPr>
            <w:r w:rsidRPr="003D6741">
              <w:rPr>
                <w:sz w:val="20"/>
              </w:rPr>
              <w:t>Δεσμεύομαι για τη μη μετακύλιση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14:paraId="6623B11D" w14:textId="77777777" w:rsidR="002C770B" w:rsidRDefault="002C770B" w:rsidP="002C770B">
      <w:pPr>
        <w:spacing w:after="0" w:line="264" w:lineRule="auto"/>
        <w:ind w:left="1450"/>
        <w:jc w:val="right"/>
        <w:rPr>
          <w:sz w:val="20"/>
        </w:rPr>
      </w:pPr>
      <w:r>
        <w:rPr>
          <w:sz w:val="20"/>
        </w:rPr>
        <w:lastRenderedPageBreak/>
        <w:t xml:space="preserve"> Ημερομηνία:……….20……</w:t>
      </w:r>
    </w:p>
    <w:p w14:paraId="024E88E5" w14:textId="77777777" w:rsidR="002C770B" w:rsidRDefault="002C770B" w:rsidP="002C770B">
      <w:pPr>
        <w:spacing w:after="0" w:line="264" w:lineRule="auto"/>
        <w:ind w:left="1450" w:right="1440"/>
        <w:jc w:val="center"/>
      </w:pPr>
      <w:r>
        <w:rPr>
          <w:sz w:val="20"/>
        </w:rPr>
        <w:t>Για την επιχείρηση</w:t>
      </w:r>
    </w:p>
    <w:p w14:paraId="19E66720" w14:textId="77777777" w:rsidR="002C770B" w:rsidRDefault="002C770B" w:rsidP="002C770B">
      <w:pPr>
        <w:spacing w:after="0" w:line="264" w:lineRule="auto"/>
        <w:ind w:left="1450" w:right="1440"/>
        <w:jc w:val="center"/>
      </w:pPr>
      <w:r>
        <w:rPr>
          <w:sz w:val="20"/>
        </w:rPr>
        <w:t>-Ο-</w:t>
      </w:r>
    </w:p>
    <w:p w14:paraId="370EF75E" w14:textId="77777777" w:rsidR="002C770B" w:rsidRDefault="002C770B" w:rsidP="002C770B">
      <w:pPr>
        <w:spacing w:after="220" w:line="264" w:lineRule="auto"/>
        <w:ind w:left="1450" w:right="1440"/>
        <w:jc w:val="center"/>
        <w:rPr>
          <w:sz w:val="20"/>
        </w:rPr>
      </w:pPr>
      <w:r>
        <w:rPr>
          <w:sz w:val="20"/>
        </w:rPr>
        <w:t>Νόμιμος Εκπρόσωπος</w:t>
      </w:r>
    </w:p>
    <w:p w14:paraId="5434993B" w14:textId="77777777" w:rsidR="002C770B" w:rsidRDefault="002C770B" w:rsidP="002C770B">
      <w:pPr>
        <w:spacing w:after="0" w:line="264" w:lineRule="auto"/>
        <w:ind w:left="1450" w:right="1440"/>
        <w:jc w:val="center"/>
        <w:rPr>
          <w:sz w:val="20"/>
        </w:rPr>
      </w:pPr>
      <w:r>
        <w:rPr>
          <w:sz w:val="20"/>
        </w:rPr>
        <w:t>(Σφραγίδα Επιχείρησης, στοιχεία Νόμιμου Εκπροσώπου, υπογραφή)</w:t>
      </w:r>
    </w:p>
    <w:p w14:paraId="00E73C3D" w14:textId="77777777" w:rsidR="002C770B" w:rsidRPr="00FB7E2C" w:rsidRDefault="002C770B" w:rsidP="002C770B">
      <w:pPr>
        <w:pStyle w:val="ListParagraph"/>
        <w:numPr>
          <w:ilvl w:val="0"/>
          <w:numId w:val="2"/>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41FE8E6E" w14:textId="77777777" w:rsidR="002C770B" w:rsidRPr="00FB7E2C" w:rsidRDefault="002C770B" w:rsidP="002C770B">
      <w:pPr>
        <w:pStyle w:val="ListParagraph"/>
        <w:numPr>
          <w:ilvl w:val="0"/>
          <w:numId w:val="2"/>
        </w:numPr>
        <w:spacing w:after="0" w:line="264" w:lineRule="auto"/>
        <w:ind w:left="284" w:right="-2" w:hanging="284"/>
        <w:jc w:val="both"/>
        <w:rPr>
          <w:sz w:val="16"/>
        </w:rPr>
      </w:pPr>
      <w:r w:rsidRPr="00FB7E2C">
        <w:rPr>
          <w:sz w:val="16"/>
        </w:rPr>
        <w:t>Αναγράφεται ολογράφως.</w:t>
      </w:r>
    </w:p>
    <w:p w14:paraId="5DAAFA7C" w14:textId="77777777" w:rsidR="002C770B" w:rsidRPr="00FB7E2C" w:rsidRDefault="002C770B" w:rsidP="002C770B">
      <w:pPr>
        <w:pStyle w:val="ListParagraph"/>
        <w:numPr>
          <w:ilvl w:val="0"/>
          <w:numId w:val="2"/>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3585B44" w14:textId="77777777" w:rsidR="002C770B" w:rsidRPr="00FB7E2C" w:rsidRDefault="002C770B" w:rsidP="002C770B">
      <w:pPr>
        <w:pStyle w:val="ListParagraph"/>
        <w:numPr>
          <w:ilvl w:val="0"/>
          <w:numId w:val="2"/>
        </w:numPr>
        <w:spacing w:after="0" w:line="264" w:lineRule="auto"/>
        <w:ind w:left="284" w:right="-2" w:hanging="284"/>
        <w:jc w:val="both"/>
        <w:rPr>
          <w:sz w:val="16"/>
        </w:rPr>
      </w:pPr>
      <w:r w:rsidRPr="00FB7E2C">
        <w:rPr>
          <w:sz w:val="16"/>
        </w:rPr>
        <w:t>Σε περίπτωση ανεπάρκειας χώρου η δήλωση συνεχίζεται στην πίσω όψη της και υπογράφεται από τον δηλούντα ή την δηλούσα.</w:t>
      </w:r>
    </w:p>
    <w:p w14:paraId="6FB1E89D" w14:textId="77777777" w:rsidR="002C770B" w:rsidRPr="00C42FEB" w:rsidRDefault="002C770B" w:rsidP="002C770B">
      <w:pPr>
        <w:spacing w:after="0" w:line="264" w:lineRule="auto"/>
        <w:ind w:left="1450" w:right="1440"/>
        <w:jc w:val="center"/>
      </w:pPr>
    </w:p>
    <w:p w14:paraId="1735AF9F" w14:textId="77777777" w:rsidR="00C22DA9" w:rsidRDefault="00C22DA9"/>
    <w:sectPr w:rsidR="00C22DA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D2"/>
    <w:rsid w:val="002C770B"/>
    <w:rsid w:val="00686AD2"/>
    <w:rsid w:val="00C22DA9"/>
    <w:rsid w:val="00D56F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DC7E9"/>
  <w15:chartTrackingRefBased/>
  <w15:docId w15:val="{A98DC569-E1B7-4A45-AD9E-B94E2A4F9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70B"/>
    <w:rPr>
      <w:lang w:val="el-GR"/>
    </w:rPr>
  </w:style>
  <w:style w:type="paragraph" w:styleId="Heading3">
    <w:name w:val="heading 3"/>
    <w:next w:val="Normal"/>
    <w:link w:val="Heading3Char"/>
    <w:uiPriority w:val="9"/>
    <w:unhideWhenUsed/>
    <w:qFormat/>
    <w:rsid w:val="002C770B"/>
    <w:pPr>
      <w:keepNext/>
      <w:keepLines/>
      <w:spacing w:after="120"/>
      <w:ind w:left="861" w:hanging="10"/>
      <w:outlineLvl w:val="2"/>
    </w:pPr>
    <w:rPr>
      <w:rFonts w:ascii="Calibri" w:eastAsia="Calibri" w:hAnsi="Calibri" w:cs="Calibri"/>
      <w:b/>
      <w:i/>
      <w:color w:val="000000"/>
      <w:lang w:val="el-GR" w:eastAsia="el-GR"/>
    </w:rPr>
  </w:style>
  <w:style w:type="paragraph" w:styleId="Heading5">
    <w:name w:val="heading 5"/>
    <w:basedOn w:val="Normal"/>
    <w:next w:val="Normal"/>
    <w:link w:val="Heading5Char"/>
    <w:uiPriority w:val="9"/>
    <w:unhideWhenUsed/>
    <w:qFormat/>
    <w:rsid w:val="002C770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C770B"/>
    <w:rPr>
      <w:rFonts w:ascii="Calibri" w:eastAsia="Calibri" w:hAnsi="Calibri" w:cs="Calibri"/>
      <w:b/>
      <w:i/>
      <w:color w:val="000000"/>
      <w:lang w:val="el-GR" w:eastAsia="el-GR"/>
    </w:rPr>
  </w:style>
  <w:style w:type="character" w:customStyle="1" w:styleId="Heading5Char">
    <w:name w:val="Heading 5 Char"/>
    <w:basedOn w:val="DefaultParagraphFont"/>
    <w:link w:val="Heading5"/>
    <w:uiPriority w:val="9"/>
    <w:rsid w:val="002C770B"/>
    <w:rPr>
      <w:rFonts w:asciiTheme="majorHAnsi" w:eastAsiaTheme="majorEastAsia" w:hAnsiTheme="majorHAnsi" w:cstheme="majorBidi"/>
      <w:color w:val="2E74B5" w:themeColor="accent1" w:themeShade="BF"/>
      <w:lang w:val="el-GR"/>
    </w:rPr>
  </w:style>
  <w:style w:type="table" w:customStyle="1" w:styleId="TableGrid">
    <w:name w:val="TableGrid"/>
    <w:rsid w:val="002C770B"/>
    <w:pPr>
      <w:spacing w:after="0" w:line="240" w:lineRule="auto"/>
    </w:pPr>
    <w:rPr>
      <w:rFonts w:eastAsiaTheme="minorEastAsia"/>
      <w:lang w:val="el-GR" w:eastAsia="el-GR"/>
    </w:r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2C770B"/>
    <w:pPr>
      <w:ind w:left="720"/>
      <w:contextualSpacing/>
    </w:pPr>
  </w:style>
  <w:style w:type="character" w:customStyle="1" w:styleId="ListParagraphChar">
    <w:name w:val="List Paragraph Char"/>
    <w:link w:val="ListParagraph"/>
    <w:uiPriority w:val="34"/>
    <w:locked/>
    <w:rsid w:val="002C770B"/>
    <w:rPr>
      <w:lang w:val="el-GR"/>
    </w:rPr>
  </w:style>
  <w:style w:type="character" w:styleId="CommentReference">
    <w:name w:val="annotation reference"/>
    <w:basedOn w:val="DefaultParagraphFont"/>
    <w:uiPriority w:val="99"/>
    <w:semiHidden/>
    <w:unhideWhenUsed/>
    <w:rsid w:val="002C770B"/>
    <w:rPr>
      <w:sz w:val="16"/>
      <w:szCs w:val="16"/>
    </w:rPr>
  </w:style>
  <w:style w:type="paragraph" w:styleId="CommentText">
    <w:name w:val="annotation text"/>
    <w:basedOn w:val="Normal"/>
    <w:link w:val="CommentTextChar"/>
    <w:uiPriority w:val="99"/>
    <w:semiHidden/>
    <w:unhideWhenUsed/>
    <w:rsid w:val="002C770B"/>
    <w:pPr>
      <w:spacing w:line="240" w:lineRule="auto"/>
    </w:pPr>
    <w:rPr>
      <w:sz w:val="20"/>
      <w:szCs w:val="20"/>
    </w:rPr>
  </w:style>
  <w:style w:type="character" w:customStyle="1" w:styleId="CommentTextChar">
    <w:name w:val="Comment Text Char"/>
    <w:basedOn w:val="DefaultParagraphFont"/>
    <w:link w:val="CommentText"/>
    <w:uiPriority w:val="99"/>
    <w:semiHidden/>
    <w:rsid w:val="002C770B"/>
    <w:rPr>
      <w:sz w:val="20"/>
      <w:szCs w:val="20"/>
      <w:lang w:val="el-GR"/>
    </w:rPr>
  </w:style>
  <w:style w:type="paragraph" w:styleId="BalloonText">
    <w:name w:val="Balloon Text"/>
    <w:basedOn w:val="Normal"/>
    <w:link w:val="BalloonTextChar"/>
    <w:uiPriority w:val="99"/>
    <w:semiHidden/>
    <w:unhideWhenUsed/>
    <w:rsid w:val="002C77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70B"/>
    <w:rPr>
      <w:rFonts w:ascii="Segoe UI" w:hAnsi="Segoe UI" w:cs="Segoe UI"/>
      <w:sz w:val="18"/>
      <w:szCs w:val="18"/>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1304</Words>
  <Characters>7437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Παπαδοπούλου Δήμητρα</dc:creator>
  <cp:keywords/>
  <dc:description/>
  <cp:lastModifiedBy>Παπαδοπούλου Δήμητρα</cp:lastModifiedBy>
  <cp:revision>3</cp:revision>
  <dcterms:created xsi:type="dcterms:W3CDTF">2021-02-05T15:04:00Z</dcterms:created>
  <dcterms:modified xsi:type="dcterms:W3CDTF">2021-02-05T15:09:00Z</dcterms:modified>
</cp:coreProperties>
</file>